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8BE35" w14:textId="77777777" w:rsidR="00C94A32" w:rsidRDefault="00C94A32" w:rsidP="00C94A32">
      <w:pPr>
        <w:tabs>
          <w:tab w:val="left" w:pos="6475"/>
        </w:tabs>
        <w:spacing w:after="0" w:line="240" w:lineRule="auto"/>
        <w:rPr>
          <w:rFonts w:ascii="Kalpurush" w:hAnsi="Kalpurush" w:cs="Kalpurush"/>
          <w:b/>
          <w:bCs/>
          <w:color w:val="0070C0"/>
          <w:sz w:val="30"/>
          <w:szCs w:val="2"/>
        </w:rPr>
      </w:pPr>
      <w:bookmarkStart w:id="0" w:name="_Hlk103572040"/>
      <w:r w:rsidRPr="00C94A32">
        <w:rPr>
          <w:rFonts w:ascii="Kalpurush" w:hAnsi="Kalpurush" w:cs="Kalpurush"/>
          <w:b/>
          <w:bCs/>
          <w:color w:val="0070C0"/>
          <w:sz w:val="48"/>
          <w:szCs w:val="10"/>
        </w:rPr>
        <w:t xml:space="preserve">Selecting Assessment Method </w:t>
      </w:r>
      <w:bookmarkEnd w:id="0"/>
      <w:r w:rsidRPr="00C94A32">
        <w:rPr>
          <w:rFonts w:ascii="Kalpurush" w:hAnsi="Kalpurush" w:cs="Kalpurush"/>
          <w:b/>
          <w:bCs/>
          <w:color w:val="0070C0"/>
          <w:sz w:val="48"/>
          <w:szCs w:val="10"/>
        </w:rPr>
        <w:t>(</w:t>
      </w:r>
      <w:r w:rsidRPr="00C94A32">
        <w:rPr>
          <w:rFonts w:ascii="Kalpurush" w:hAnsi="Kalpurush" w:cs="Kalpurush"/>
          <w:b/>
          <w:bCs/>
          <w:color w:val="0070C0"/>
          <w:sz w:val="48"/>
          <w:szCs w:val="48"/>
          <w:cs/>
          <w:lang w:bidi="bn-IN"/>
        </w:rPr>
        <w:t>অ্যাসেসমেন্ট</w:t>
      </w:r>
      <w:r w:rsidRPr="00C94A32">
        <w:rPr>
          <w:rFonts w:ascii="Kalpurush" w:hAnsi="Kalpurush" w:cs="Kalpurush"/>
          <w:b/>
          <w:bCs/>
          <w:color w:val="0070C0"/>
          <w:sz w:val="48"/>
          <w:szCs w:val="10"/>
        </w:rPr>
        <w:t xml:space="preserve"> </w:t>
      </w:r>
      <w:r w:rsidRPr="00C94A32">
        <w:rPr>
          <w:rFonts w:ascii="Kalpurush" w:hAnsi="Kalpurush" w:cs="Kalpurush"/>
          <w:b/>
          <w:bCs/>
          <w:color w:val="0070C0"/>
          <w:sz w:val="48"/>
          <w:szCs w:val="48"/>
          <w:cs/>
          <w:lang w:bidi="bn-IN"/>
        </w:rPr>
        <w:t>মেথড</w:t>
      </w:r>
      <w:r w:rsidRPr="00C94A32">
        <w:rPr>
          <w:rFonts w:ascii="Kalpurush" w:hAnsi="Kalpurush" w:cs="Kalpurush"/>
          <w:b/>
          <w:bCs/>
          <w:color w:val="0070C0"/>
          <w:sz w:val="48"/>
          <w:szCs w:val="10"/>
        </w:rPr>
        <w:t xml:space="preserve"> </w:t>
      </w:r>
      <w:r w:rsidRPr="00C94A32">
        <w:rPr>
          <w:rFonts w:ascii="Kalpurush" w:hAnsi="Kalpurush" w:cs="Kalpurush"/>
          <w:b/>
          <w:bCs/>
          <w:color w:val="0070C0"/>
          <w:sz w:val="48"/>
          <w:szCs w:val="48"/>
          <w:cs/>
          <w:lang w:bidi="bn-IN"/>
        </w:rPr>
        <w:t>বাছাইকরণ</w:t>
      </w:r>
      <w:r w:rsidRPr="00C94A32">
        <w:rPr>
          <w:rFonts w:ascii="Kalpurush" w:hAnsi="Kalpurush" w:cs="Kalpurush"/>
          <w:b/>
          <w:bCs/>
          <w:color w:val="0070C0"/>
          <w:sz w:val="44"/>
          <w:szCs w:val="10"/>
        </w:rPr>
        <w:t>)</w:t>
      </w:r>
      <w:r w:rsidRPr="00C94A32">
        <w:rPr>
          <w:rFonts w:ascii="Kalpurush" w:hAnsi="Kalpurush" w:cs="Kalpurush"/>
          <w:b/>
          <w:bCs/>
          <w:color w:val="0070C0"/>
          <w:sz w:val="30"/>
          <w:szCs w:val="2"/>
        </w:rPr>
        <w:tab/>
      </w:r>
    </w:p>
    <w:p w14:paraId="47795FBF" w14:textId="07B60BA0" w:rsidR="00C94A32" w:rsidRPr="00C94A32" w:rsidRDefault="00C94A32" w:rsidP="00C94A32">
      <w:pPr>
        <w:tabs>
          <w:tab w:val="left" w:pos="6475"/>
        </w:tabs>
        <w:spacing w:after="0" w:line="240" w:lineRule="auto"/>
        <w:rPr>
          <w:rFonts w:ascii="Kalpurush" w:hAnsi="Kalpurush" w:cs="Kalpurush"/>
          <w:b/>
          <w:bCs/>
          <w:color w:val="0070C0"/>
          <w:sz w:val="30"/>
          <w:szCs w:val="2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সঠিক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মেথড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নির্বাচিত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হয়েছে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এটি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নিশ্চিত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করতে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একজন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টুলস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ডেভেলপারের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নিচের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বিষয়গুলি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বিবেচনা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করতে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আর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পরিষ্কার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ধারনা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থাকতে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হয়</w:t>
      </w:r>
      <w:r w:rsidRPr="00C94A32">
        <w:rPr>
          <w:rFonts w:ascii="Kalpurush" w:hAnsi="Kalpurush" w:cs="Kalpurush"/>
          <w:sz w:val="28"/>
          <w:szCs w:val="28"/>
          <w:lang w:bidi="bn-BD"/>
        </w:rPr>
        <w:t>:</w:t>
      </w:r>
    </w:p>
    <w:p w14:paraId="165AEBAB" w14:textId="77777777" w:rsidR="00C94A32" w:rsidRPr="00C94A32" w:rsidRDefault="00C94A32" w:rsidP="00C94A32">
      <w:pPr>
        <w:spacing w:after="0"/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b/>
          <w:bCs/>
          <w:sz w:val="28"/>
          <w:szCs w:val="28"/>
          <w:cs/>
          <w:lang w:bidi="bn-BD"/>
        </w:rPr>
        <w:t>১</w:t>
      </w:r>
      <w:r w:rsidRPr="00C94A32">
        <w:rPr>
          <w:rFonts w:ascii="Kalpurush" w:hAnsi="Kalpurush" w:cs="Kalpurush"/>
          <w:b/>
          <w:bCs/>
          <w:sz w:val="28"/>
          <w:szCs w:val="28"/>
          <w:lang w:bidi="bn-BD"/>
        </w:rPr>
        <w:t>. Determine competency to be assessed: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কম্পিটেন্সি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স্ট্যান্ডার্ড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থেকে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প্রাপ্ত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চিহ্নিত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স্ট্যান্ডার্ডগুলিকে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বিশ্লেষন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ও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বিভিন্ন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ক্যাটাগরিতে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ভাগ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হয়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কম্পিটেন্সিকে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অ্যাসেস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করতে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হবে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তার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জন্য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যথাযথ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মেথড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বাছাই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করতে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একটি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নমুনা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টেকনিক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নিচে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দেখানো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হলো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:  </w:t>
      </w:r>
    </w:p>
    <w:p w14:paraId="390FCB53" w14:textId="77777777" w:rsidR="00C94A32" w:rsidRPr="00C94A32" w:rsidRDefault="00C94A32" w:rsidP="00C94A32">
      <w:pPr>
        <w:spacing w:after="0"/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এখানে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লক্ষনীয়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হলো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,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অ্যাসেসমেন্টর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চাহিদা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হলো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ক্যান্ডিডেটের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অর্জি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নলেজ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ও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স্কিল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যাচাই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যুক্তি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প্রদান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ও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খন্ডনে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দক্ষতা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যাচাই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প্রেডিাক্ট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তৈরী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বা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ফলাফল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অর্জনের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সক্ষমতা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যাচাই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এসব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কিছু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যাচাইয়ের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জন্য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মেথড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হলো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Written Assessment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অথবা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Performance Assessment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অথবা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দুটোই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লিখিত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অ্যাসেসমেন্টে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ব্যবহৃত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মেথডগুলি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হলো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Multiple Choice Question, True/false, Matching type/Definition of Terms, Essay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টাইপ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প্রশ্ন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ইত্যাদি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অন্যদিকে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Performance Assessment -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এর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মধ্যে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আছে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অবজার্ভেশন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,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ডেমোনস্ট্রেশন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,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পারফর্মেন্স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টেস্ট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,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ইন্টারভিউ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,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মৌখিক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প্রশ্নোত্তর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ইত্যাদি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</w:p>
    <w:p w14:paraId="2DF7FE94" w14:textId="77777777" w:rsidR="00C94A32" w:rsidRPr="00C94A32" w:rsidRDefault="00C94A32" w:rsidP="00C94A32">
      <w:pPr>
        <w:spacing w:after="0"/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noProof/>
          <w:sz w:val="28"/>
          <w:szCs w:val="28"/>
          <w:lang w:bidi="bn-BD"/>
        </w:rPr>
        <w:drawing>
          <wp:inline distT="0" distB="0" distL="0" distR="0" wp14:anchorId="71084325" wp14:editId="6504E138">
            <wp:extent cx="5902960" cy="2973399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b="5193"/>
                    <a:stretch/>
                  </pic:blipFill>
                  <pic:spPr bwMode="auto">
                    <a:xfrm>
                      <a:off x="0" y="0"/>
                      <a:ext cx="5902960" cy="29733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EE3BED" w14:textId="77777777" w:rsidR="00C94A32" w:rsidRPr="00C94A32" w:rsidRDefault="00C94A32" w:rsidP="00C94A32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noProof/>
          <w:sz w:val="28"/>
          <w:szCs w:val="28"/>
          <w:lang w:bidi="bn-BD"/>
        </w:rPr>
        <w:lastRenderedPageBreak/>
        <w:drawing>
          <wp:inline distT="0" distB="0" distL="0" distR="0" wp14:anchorId="07410813" wp14:editId="64DF7580">
            <wp:extent cx="5902960" cy="2665095"/>
            <wp:effectExtent l="0" t="0" r="254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02960" cy="266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DA380" w14:textId="77777777" w:rsidR="00C94A32" w:rsidRPr="00C94A32" w:rsidRDefault="00C94A32" w:rsidP="00C94A32">
      <w:pPr>
        <w:jc w:val="both"/>
        <w:rPr>
          <w:rFonts w:ascii="Kalpurush" w:hAnsi="Kalpurush" w:cs="Kalpurush"/>
          <w:sz w:val="28"/>
          <w:szCs w:val="28"/>
          <w:cs/>
          <w:lang w:bidi="bn-BD"/>
        </w:rPr>
      </w:pPr>
      <w:r w:rsidRPr="00C94A32">
        <w:rPr>
          <w:rFonts w:ascii="Kalpurush" w:hAnsi="Kalpurush" w:cs="Kalpurush"/>
          <w:noProof/>
          <w:sz w:val="28"/>
          <w:szCs w:val="28"/>
          <w:lang w:bidi="bn-BD"/>
        </w:rPr>
        <w:drawing>
          <wp:inline distT="0" distB="0" distL="0" distR="0" wp14:anchorId="6BAB9CF8" wp14:editId="31B1BE65">
            <wp:extent cx="5902960" cy="2431651"/>
            <wp:effectExtent l="0" t="0" r="254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2312" b="1"/>
                    <a:stretch/>
                  </pic:blipFill>
                  <pic:spPr bwMode="auto">
                    <a:xfrm>
                      <a:off x="0" y="0"/>
                      <a:ext cx="5902960" cy="24316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F64C61" w14:textId="77777777" w:rsidR="00C94A32" w:rsidRPr="00C94A32" w:rsidRDefault="00C94A32" w:rsidP="00C94A32">
      <w:pPr>
        <w:jc w:val="both"/>
        <w:rPr>
          <w:rFonts w:ascii="Kalpurush" w:hAnsi="Kalpurush" w:cs="Kalpurush"/>
          <w:sz w:val="28"/>
          <w:szCs w:val="28"/>
          <w:cs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এখানে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লক্ষ্য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যায়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,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নলেজ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মাস্টারি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অর্থাৎ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জ্ঞানের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গভীরতা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যাচাইয়ের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জন্য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অবজার্ভেশন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ও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ডেমোনস্ট্রেশন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মেথড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খুব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একটা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কাজ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করেনা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আবার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কারিগরি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দক্ষতা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বা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স্কিল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যাচাইয়ের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জন্য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লিখিত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অ্যাসেসমেন্ট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মেথডগুলি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অকার্যকর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তবে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যুক্তি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প্রদান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ও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খন্ডনের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যোগ্যতা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যাচাইয়ের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জন্য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সব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মেথডই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কমবেশি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কাজে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লাগানো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যেতে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পারে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আবার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কারও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প্রেপাডাক্ট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তৈরলীর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সক্ষমতা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যাচাই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করতে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হলে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Observation and Demonstration</w:t>
      </w:r>
      <w:r w:rsidRPr="00C94A32">
        <w:rPr>
          <w:rFonts w:ascii="Kalpurush" w:hAnsi="Kalpurush" w:cs="Kalpurush"/>
          <w:b/>
          <w:bCs/>
          <w:color w:val="FF0000"/>
          <w:sz w:val="28"/>
          <w:cs/>
          <w:lang w:bidi="bn-BD"/>
        </w:rPr>
        <w:t xml:space="preserve"> </w:t>
      </w:r>
      <w:r w:rsidRPr="00C94A32">
        <w:rPr>
          <w:rFonts w:ascii="Kalpurush" w:hAnsi="Kalpurush" w:cs="Kalpurush" w:hint="cs"/>
          <w:sz w:val="28"/>
          <w:szCs w:val="28"/>
          <w:cs/>
          <w:lang w:bidi="bn-BD"/>
        </w:rPr>
        <w:t>মেথডই সবচাইতে উপযুক্ত।</w:t>
      </w:r>
    </w:p>
    <w:p w14:paraId="5C148DC6" w14:textId="77777777" w:rsidR="00C94A32" w:rsidRDefault="00C94A32" w:rsidP="00C94A32">
      <w:pPr>
        <w:jc w:val="both"/>
        <w:rPr>
          <w:rFonts w:ascii="Kalpurush" w:hAnsi="Kalpurush" w:cs="Kalpurush"/>
          <w:b/>
          <w:bCs/>
          <w:sz w:val="28"/>
          <w:szCs w:val="28"/>
          <w:cs/>
          <w:lang w:bidi="bn-BD"/>
        </w:rPr>
      </w:pPr>
    </w:p>
    <w:p w14:paraId="747C7E66" w14:textId="77777777" w:rsidR="00C94A32" w:rsidRDefault="00C94A32" w:rsidP="00C94A32">
      <w:pPr>
        <w:jc w:val="both"/>
        <w:rPr>
          <w:rFonts w:ascii="Kalpurush" w:hAnsi="Kalpurush" w:cs="Kalpurush"/>
          <w:b/>
          <w:bCs/>
          <w:sz w:val="28"/>
          <w:szCs w:val="28"/>
          <w:cs/>
          <w:lang w:bidi="bn-BD"/>
        </w:rPr>
      </w:pPr>
    </w:p>
    <w:p w14:paraId="48DCE7C6" w14:textId="1B8FBE19" w:rsidR="00C94A32" w:rsidRPr="00C94A32" w:rsidRDefault="00C94A32" w:rsidP="00C94A32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 w:hint="cs"/>
          <w:b/>
          <w:bCs/>
          <w:sz w:val="28"/>
          <w:szCs w:val="28"/>
          <w:cs/>
          <w:lang w:bidi="bn-BD"/>
        </w:rPr>
        <w:lastRenderedPageBreak/>
        <w:t xml:space="preserve">২. </w:t>
      </w:r>
      <w:r w:rsidRPr="00C94A32">
        <w:rPr>
          <w:rFonts w:ascii="Kalpurush" w:hAnsi="Kalpurush" w:cs="Kalpurush"/>
          <w:b/>
          <w:bCs/>
          <w:sz w:val="28"/>
          <w:szCs w:val="28"/>
          <w:lang w:bidi="bn-BD"/>
        </w:rPr>
        <w:t>Purpose of Assessment: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অ্যাসেসমেন্ট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মেথড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সিলেক্ট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করতে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হলেেআগে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অ্যাসেসমেন্টের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উদ্দেশ্য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বিশ্লেষন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করতে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হবে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,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যার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মধ্যে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অন্তর্ভুক্ত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আছে</w:t>
      </w:r>
    </w:p>
    <w:p w14:paraId="5DB47C28" w14:textId="77777777" w:rsidR="00C94A32" w:rsidRPr="00C94A32" w:rsidRDefault="00C94A32" w:rsidP="00C94A32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ক্যান্ডিডেটের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বর্তমান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কম্পিটেন্সিকে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স্বীকৃতি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দেয়া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700BF394" w14:textId="77777777" w:rsidR="00C94A32" w:rsidRPr="00C94A32" w:rsidRDefault="00C94A32" w:rsidP="00C94A32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কম্পিটেন্সি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অর্জিত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হয়েছে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কিনা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সেটি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নির্ধারন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158C67EF" w14:textId="77777777" w:rsidR="00C94A32" w:rsidRPr="00C94A32" w:rsidRDefault="00C94A32" w:rsidP="00C94A32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ট্রেনিং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গ্যাপ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বের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467BF658" w14:textId="77777777" w:rsidR="00C94A32" w:rsidRPr="00C94A32" w:rsidRDefault="00C94A32" w:rsidP="00C94A32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অর্গানাইজেশনের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চাহিদাকে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পূরণ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1CA6627E" w14:textId="77777777" w:rsidR="00C94A32" w:rsidRPr="00C94A32" w:rsidRDefault="00C94A32" w:rsidP="00C94A32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পারফর্মেন্স</w:t>
      </w:r>
      <w:r w:rsidRPr="00C94A32">
        <w:rPr>
          <w:rFonts w:ascii="Kalpurush" w:hAnsi="Kalpurush" w:cs="Kalpurush"/>
          <w:sz w:val="28"/>
          <w:szCs w:val="28"/>
          <w:lang w:bidi="bn-BD"/>
        </w:rPr>
        <w:t>-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পরিমাপ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361D2B0E" w14:textId="77777777" w:rsidR="00C94A32" w:rsidRPr="00C94A32" w:rsidRDefault="00C94A32" w:rsidP="00C94A32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কর্মীকে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ক্যারিয়ার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ডেভেলপমেন্টে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সাপোর্ট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দেয়া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1809832B" w14:textId="77777777" w:rsidR="00C94A32" w:rsidRPr="00C94A32" w:rsidRDefault="00C94A32" w:rsidP="00C94A32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অর্জিত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কম্পিটেন্সিকে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সার্টিফাই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3FF9BC3F" w14:textId="77777777" w:rsidR="00C94A32" w:rsidRPr="00C94A32" w:rsidRDefault="00C94A32" w:rsidP="00C94A32">
      <w:pPr>
        <w:jc w:val="both"/>
        <w:rPr>
          <w:rFonts w:ascii="Kalpurush" w:hAnsi="Kalpurush" w:cs="Kalpurush"/>
          <w:sz w:val="28"/>
          <w:szCs w:val="28"/>
          <w:lang w:bidi="bn-BD"/>
        </w:rPr>
      </w:pPr>
    </w:p>
    <w:p w14:paraId="6AB79C7E" w14:textId="77777777" w:rsidR="00C94A32" w:rsidRPr="00C94A32" w:rsidRDefault="00C94A32" w:rsidP="00C94A32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b/>
          <w:bCs/>
          <w:sz w:val="28"/>
          <w:szCs w:val="28"/>
          <w:cs/>
          <w:lang w:bidi="bn-BD"/>
        </w:rPr>
        <w:t>৩</w:t>
      </w:r>
      <w:r w:rsidRPr="00C94A32">
        <w:rPr>
          <w:rFonts w:ascii="Kalpurush" w:hAnsi="Kalpurush" w:cs="Kalpurush"/>
          <w:b/>
          <w:bCs/>
          <w:sz w:val="28"/>
          <w:szCs w:val="28"/>
          <w:lang w:bidi="bn-BD"/>
        </w:rPr>
        <w:t>. Context of Assessment: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কোন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প্রেক্ষাপটে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অ্যাসেসমেন্ট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অনুষ্ঠিত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হচ্ছে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তার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উপর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নির্ভর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অ্যাসেসমেন্টের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মেথড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বাছাই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হয়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এর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মধ্যে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অন্তর্ভুক্ত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হলো</w:t>
      </w:r>
      <w:r w:rsidRPr="00C94A32">
        <w:rPr>
          <w:rFonts w:ascii="Kalpurush" w:hAnsi="Kalpurush" w:cs="Kalpurush"/>
          <w:sz w:val="28"/>
          <w:szCs w:val="28"/>
          <w:lang w:bidi="bn-BD"/>
        </w:rPr>
        <w:t>-</w:t>
      </w:r>
    </w:p>
    <w:p w14:paraId="20FB8549" w14:textId="77777777" w:rsidR="00C94A32" w:rsidRPr="00C94A32" w:rsidRDefault="00C94A32" w:rsidP="00C94A32">
      <w:pPr>
        <w:pStyle w:val="ListParagraph"/>
        <w:numPr>
          <w:ilvl w:val="0"/>
          <w:numId w:val="2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অ্যাসেসমেন্ট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ভেন্যুর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পরিবেশ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যেখানে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অ্যাসেসমেন্ট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অনুষ্ঠিত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হবে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6C35107E" w14:textId="77777777" w:rsidR="00C94A32" w:rsidRPr="00C94A32" w:rsidRDefault="00C94A32" w:rsidP="00C94A32">
      <w:pPr>
        <w:pStyle w:val="ListParagraph"/>
        <w:numPr>
          <w:ilvl w:val="0"/>
          <w:numId w:val="2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এভিডেন্স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সংগ্রহের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পর্যাপ্ত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সুযোগ</w:t>
      </w:r>
      <w:r w:rsidRPr="00C94A32">
        <w:rPr>
          <w:rFonts w:ascii="Kalpurush" w:hAnsi="Kalpurush" w:cs="Kalpurush"/>
          <w:sz w:val="28"/>
          <w:szCs w:val="28"/>
          <w:lang w:bidi="bn-BD"/>
        </w:rPr>
        <w:t>-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সুবিধা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4AC69CD8" w14:textId="77777777" w:rsidR="00C94A32" w:rsidRPr="00C94A32" w:rsidRDefault="00C94A32" w:rsidP="00C94A32">
      <w:pPr>
        <w:pStyle w:val="ListParagraph"/>
        <w:numPr>
          <w:ilvl w:val="0"/>
          <w:numId w:val="2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কম্পিটেন্সি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স্ট্যান্ডার্ড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ও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ওয়ার্কপ্লেসে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বাস্তব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কার্যকলাপের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মধ্যে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তুলনামুলক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সম্পর্ক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407BFA0A" w14:textId="77777777" w:rsidR="00C94A32" w:rsidRPr="00C94A32" w:rsidRDefault="00C94A32" w:rsidP="00C94A32">
      <w:pPr>
        <w:pStyle w:val="ListParagraph"/>
        <w:numPr>
          <w:ilvl w:val="0"/>
          <w:numId w:val="2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কোয়ালিটি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অ্যাসসুরেন্স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মেকানিজম</w:t>
      </w:r>
    </w:p>
    <w:p w14:paraId="6F3416DD" w14:textId="77777777" w:rsidR="00C94A32" w:rsidRPr="00C94A32" w:rsidRDefault="00C94A32" w:rsidP="00C94A32">
      <w:pPr>
        <w:pStyle w:val="ListParagraph"/>
        <w:numPr>
          <w:ilvl w:val="0"/>
          <w:numId w:val="2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অ্যাসেসমেন্ট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কতক্ষণ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ধরে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অনুষ্ঠিত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হবে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সময়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3C5E1632" w14:textId="77777777" w:rsidR="00C94A32" w:rsidRPr="00C94A32" w:rsidRDefault="00C94A32" w:rsidP="00C94A32">
      <w:pPr>
        <w:jc w:val="both"/>
        <w:rPr>
          <w:rFonts w:ascii="Kalpurush" w:hAnsi="Kalpurush" w:cs="Kalpurush"/>
          <w:sz w:val="28"/>
          <w:szCs w:val="28"/>
          <w:lang w:bidi="bn-BD"/>
        </w:rPr>
      </w:pPr>
    </w:p>
    <w:p w14:paraId="00864406" w14:textId="77777777" w:rsidR="00C94A32" w:rsidRPr="00C94A32" w:rsidRDefault="00C94A32" w:rsidP="00C94A32">
      <w:pPr>
        <w:jc w:val="both"/>
        <w:rPr>
          <w:rFonts w:ascii="Kalpurush" w:hAnsi="Kalpurush" w:cs="Kalpurush"/>
          <w:sz w:val="28"/>
          <w:szCs w:val="28"/>
          <w:lang w:bidi="bn-BD"/>
        </w:rPr>
      </w:pPr>
    </w:p>
    <w:p w14:paraId="39EC5513" w14:textId="77777777" w:rsidR="00C94A32" w:rsidRPr="00C94A32" w:rsidRDefault="00C94A32" w:rsidP="00C94A32">
      <w:pPr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lang w:bidi="bn-BD"/>
        </w:rPr>
        <w:br w:type="page"/>
      </w:r>
    </w:p>
    <w:p w14:paraId="3A888AE7" w14:textId="77777777" w:rsidR="00C94A32" w:rsidRPr="00C94A32" w:rsidRDefault="00C94A32" w:rsidP="00C94A32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b/>
          <w:bCs/>
          <w:sz w:val="28"/>
          <w:szCs w:val="28"/>
          <w:cs/>
          <w:lang w:bidi="bn-BD"/>
        </w:rPr>
        <w:lastRenderedPageBreak/>
        <w:t>৪</w:t>
      </w:r>
      <w:r w:rsidRPr="00C94A32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. Legal and Ethical Responsibilities: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আইনি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ও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নৈতিক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দায়</w:t>
      </w:r>
      <w:r w:rsidRPr="00C94A32">
        <w:rPr>
          <w:rFonts w:ascii="Kalpurush" w:hAnsi="Kalpurush" w:cs="Kalpurush"/>
          <w:sz w:val="28"/>
          <w:szCs w:val="28"/>
          <w:lang w:bidi="bn-BD"/>
        </w:rPr>
        <w:t>-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দায়িত্ত্বকেও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বিবেচনায়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আনতে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অ্যাসেসমেন্ট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মেথড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নির্বাচন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করতে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গিয়ে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যেমন</w:t>
      </w:r>
      <w:r w:rsidRPr="00C94A32">
        <w:rPr>
          <w:rFonts w:ascii="Kalpurush" w:hAnsi="Kalpurush" w:cs="Kalpurush"/>
          <w:sz w:val="28"/>
          <w:szCs w:val="28"/>
          <w:lang w:bidi="bn-BD"/>
        </w:rPr>
        <w:t>,</w:t>
      </w:r>
    </w:p>
    <w:p w14:paraId="23458C6C" w14:textId="77777777" w:rsidR="00C94A32" w:rsidRPr="00C94A32" w:rsidRDefault="00C94A32" w:rsidP="00C94A32">
      <w:pPr>
        <w:pStyle w:val="ListParagraph"/>
        <w:numPr>
          <w:ilvl w:val="0"/>
          <w:numId w:val="3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অকুপেশনাল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ও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সেফটি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রিকোয়ারমেন্টসগুলি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মেনে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চলা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3E28D02B" w14:textId="77777777" w:rsidR="00C94A32" w:rsidRPr="00C94A32" w:rsidRDefault="00C94A32" w:rsidP="00C94A32">
      <w:pPr>
        <w:pStyle w:val="ListParagraph"/>
        <w:numPr>
          <w:ilvl w:val="0"/>
          <w:numId w:val="3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কোয়ালিটি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পলিসি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ও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সিস্টেম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অবশ্যই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মেনে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চলা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3EC6DFA8" w14:textId="77777777" w:rsidR="00C94A32" w:rsidRPr="00C94A32" w:rsidRDefault="00C94A32" w:rsidP="00C94A32">
      <w:pPr>
        <w:pStyle w:val="ListParagraph"/>
        <w:numPr>
          <w:ilvl w:val="0"/>
          <w:numId w:val="3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প্রয়োজনিয়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সকল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ক্ষেত্রে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গোপনীয়তা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অবশ্যই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রক্ষা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  </w:t>
      </w:r>
    </w:p>
    <w:p w14:paraId="6E7F084B" w14:textId="77777777" w:rsidR="00C94A32" w:rsidRPr="00C94A32" w:rsidRDefault="00C94A32" w:rsidP="00C94A32">
      <w:pPr>
        <w:pStyle w:val="ListParagraph"/>
        <w:numPr>
          <w:ilvl w:val="0"/>
          <w:numId w:val="3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অ্যাসেসরের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অবশ্যই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সততা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থাকতে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হবে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1A6E2467" w14:textId="77777777" w:rsidR="00C94A32" w:rsidRPr="00C94A32" w:rsidRDefault="00C94A32" w:rsidP="00C94A32">
      <w:pPr>
        <w:pStyle w:val="ListParagraph"/>
        <w:numPr>
          <w:ilvl w:val="0"/>
          <w:numId w:val="3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রিপোর্টিং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এর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ক্ষেত্রে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যথাযথ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রেকর্ড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সংরক্ষণ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ও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স্বচ্ছতা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থাকতে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হবে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0E774057" w14:textId="77777777" w:rsidR="00C94A32" w:rsidRPr="00C94A32" w:rsidRDefault="00C94A32" w:rsidP="00C94A32">
      <w:pPr>
        <w:jc w:val="both"/>
        <w:rPr>
          <w:rFonts w:ascii="Kalpurush" w:hAnsi="Kalpurush" w:cs="Kalpurush"/>
          <w:sz w:val="28"/>
          <w:szCs w:val="28"/>
          <w:lang w:bidi="bn-BD"/>
        </w:rPr>
      </w:pPr>
    </w:p>
    <w:p w14:paraId="0FEBF092" w14:textId="77777777" w:rsidR="00C94A32" w:rsidRPr="00C94A32" w:rsidRDefault="00C94A32" w:rsidP="00C94A32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b/>
          <w:bCs/>
          <w:sz w:val="28"/>
          <w:szCs w:val="28"/>
          <w:cs/>
          <w:lang w:bidi="bn-BD"/>
        </w:rPr>
        <w:t>৫</w:t>
      </w:r>
      <w:r w:rsidRPr="00C94A32">
        <w:rPr>
          <w:rFonts w:ascii="Kalpurush" w:hAnsi="Kalpurush" w:cs="Kalpurush"/>
          <w:b/>
          <w:bCs/>
          <w:sz w:val="28"/>
          <w:szCs w:val="28"/>
          <w:lang w:bidi="bn-BD"/>
        </w:rPr>
        <w:t>. Reasonable Adjustments: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ক্যান্ডিডেটের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বিশেষ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চাহিদার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প্রেক্ষিতে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রিজোনেবল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অ্যাডজাস্টমেন্ট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করতে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হতে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পারে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যেমন</w:t>
      </w:r>
      <w:r w:rsidRPr="00C94A32">
        <w:rPr>
          <w:rFonts w:ascii="Kalpurush" w:hAnsi="Kalpurush" w:cs="Kalpurush"/>
          <w:sz w:val="28"/>
          <w:szCs w:val="28"/>
          <w:lang w:bidi="bn-BD"/>
        </w:rPr>
        <w:t>:</w:t>
      </w:r>
    </w:p>
    <w:p w14:paraId="6978D5E5" w14:textId="77777777" w:rsidR="00C94A32" w:rsidRPr="00C94A32" w:rsidRDefault="00C94A32" w:rsidP="00C94A32">
      <w:pPr>
        <w:pStyle w:val="ListParagraph"/>
        <w:numPr>
          <w:ilvl w:val="0"/>
          <w:numId w:val="4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অ্যাসেসমেন্ট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প্রক্রিয়ায়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সকল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ক্যান্ডিডেট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যেন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সমানভাবে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সুযোগ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পায়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সেভাবে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অ্যাসেসমেন্টকে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ডিজাইন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5BB2AF9F" w14:textId="77777777" w:rsidR="00C94A32" w:rsidRPr="00C94A32" w:rsidRDefault="00C94A32" w:rsidP="00C94A32">
      <w:pPr>
        <w:pStyle w:val="ListParagraph"/>
        <w:numPr>
          <w:ilvl w:val="0"/>
          <w:numId w:val="4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r w:rsidRPr="00C94A32">
        <w:rPr>
          <w:rFonts w:ascii="Kalpurush" w:hAnsi="Kalpurush" w:cs="Kalpurush"/>
          <w:sz w:val="28"/>
          <w:szCs w:val="28"/>
          <w:cs/>
          <w:lang w:bidi="bn-BD"/>
        </w:rPr>
        <w:t>কম্পিটেন্সি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স্ট্যান্ডার্ডের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চাহিদার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সাথে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কখনই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আপোষ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না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C94A32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C94A32">
        <w:rPr>
          <w:rFonts w:ascii="Kalpurush" w:hAnsi="Kalpurush" w:cs="Kalpurush"/>
          <w:sz w:val="28"/>
          <w:szCs w:val="28"/>
          <w:cs/>
          <w:lang w:bidi="hi-IN"/>
        </w:rPr>
        <w:t>।</w:t>
      </w:r>
      <w:r w:rsidRPr="00C94A32">
        <w:rPr>
          <w:rFonts w:ascii="Kalpurush" w:hAnsi="Kalpurush" w:cs="Kalpurush"/>
          <w:sz w:val="28"/>
          <w:szCs w:val="28"/>
          <w:lang w:bidi="bn-BD"/>
        </w:rPr>
        <w:t xml:space="preserve"> </w:t>
      </w:r>
    </w:p>
    <w:p w14:paraId="512845D3" w14:textId="77777777" w:rsidR="00305FCB" w:rsidRDefault="00305FCB"/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B3378"/>
    <w:multiLevelType w:val="hybridMultilevel"/>
    <w:tmpl w:val="6804E3F0"/>
    <w:lvl w:ilvl="0" w:tplc="BC4092D4">
      <w:start w:val="4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E45380"/>
    <w:multiLevelType w:val="hybridMultilevel"/>
    <w:tmpl w:val="5712E40C"/>
    <w:lvl w:ilvl="0" w:tplc="BC4092D4">
      <w:start w:val="4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2228E"/>
    <w:multiLevelType w:val="hybridMultilevel"/>
    <w:tmpl w:val="8EBE8558"/>
    <w:lvl w:ilvl="0" w:tplc="BC4092D4">
      <w:start w:val="4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5F3459"/>
    <w:multiLevelType w:val="hybridMultilevel"/>
    <w:tmpl w:val="EADA46C0"/>
    <w:lvl w:ilvl="0" w:tplc="BC4092D4">
      <w:start w:val="4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24577">
    <w:abstractNumId w:val="3"/>
  </w:num>
  <w:num w:numId="2" w16cid:durableId="1386024144">
    <w:abstractNumId w:val="2"/>
  </w:num>
  <w:num w:numId="3" w16cid:durableId="882445039">
    <w:abstractNumId w:val="0"/>
  </w:num>
  <w:num w:numId="4" w16cid:durableId="404690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A32"/>
    <w:rsid w:val="00305FCB"/>
    <w:rsid w:val="00C9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42FEA"/>
  <w15:chartTrackingRefBased/>
  <w15:docId w15:val="{1E817AD7-BFC9-4311-B014-22EF7F272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A3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4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425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2022-05-29T07:08:00Z</dcterms:created>
  <dcterms:modified xsi:type="dcterms:W3CDTF">2022-05-29T07:10:00Z</dcterms:modified>
</cp:coreProperties>
</file>